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3ACE5" w14:textId="11BEA801" w:rsidR="00833C3E" w:rsidRPr="00876D21" w:rsidRDefault="00833C3E" w:rsidP="00833C3E">
      <w:pPr>
        <w:rPr>
          <w:b/>
          <w:bCs/>
          <w:lang w:val="el-GR"/>
        </w:rPr>
      </w:pPr>
      <w:r w:rsidRPr="00833C3E">
        <w:rPr>
          <w:b/>
          <w:bCs/>
        </w:rPr>
        <w:t>bwin</w:t>
      </w:r>
      <w:r w:rsidRPr="00833C3E">
        <w:rPr>
          <w:b/>
          <w:bCs/>
          <w:lang w:val="el-GR"/>
        </w:rPr>
        <w:t xml:space="preserve">: </w:t>
      </w:r>
      <w:r w:rsidR="00876D21" w:rsidRPr="00876D21">
        <w:rPr>
          <w:b/>
          <w:bCs/>
          <w:lang w:val="el-GR"/>
        </w:rPr>
        <w:t xml:space="preserve">Καναδάς </w:t>
      </w:r>
      <w:r w:rsidR="00876D21">
        <w:rPr>
          <w:b/>
          <w:bCs/>
          <w:lang w:val="el-GR"/>
        </w:rPr>
        <w:t>-</w:t>
      </w:r>
      <w:r w:rsidR="00876D21" w:rsidRPr="00876D21">
        <w:rPr>
          <w:b/>
          <w:bCs/>
          <w:lang w:val="el-GR"/>
        </w:rPr>
        <w:t xml:space="preserve"> Βοσνία και Ερζεγοβίνη </w:t>
      </w:r>
      <w:r w:rsidRPr="00833C3E">
        <w:rPr>
          <w:b/>
          <w:bCs/>
          <w:lang w:val="el-GR"/>
        </w:rPr>
        <w:t>με 0% Γκανιότα*!</w:t>
      </w:r>
    </w:p>
    <w:p w14:paraId="7DE39CFE" w14:textId="63B5D983" w:rsidR="00833C3E" w:rsidRPr="00833C3E" w:rsidRDefault="00833C3E" w:rsidP="00833C3E">
      <w:pPr>
        <w:rPr>
          <w:lang w:val="el-GR"/>
        </w:rPr>
      </w:pPr>
      <w:r w:rsidRPr="00833C3E">
        <w:rPr>
          <w:lang w:val="el-GR"/>
        </w:rPr>
        <w:t>Πρεμιέρα στον 2</w:t>
      </w:r>
      <w:r w:rsidRPr="00833C3E">
        <w:rPr>
          <w:vertAlign w:val="superscript"/>
          <w:lang w:val="el-GR"/>
        </w:rPr>
        <w:t>ο</w:t>
      </w:r>
      <w:r w:rsidRPr="00833C3E">
        <w:rPr>
          <w:lang w:val="el-GR"/>
        </w:rPr>
        <w:t xml:space="preserve"> όμιλο του Παγκόσμιου Κυπέλλου με την αναμέτρηση Καναδάς </w:t>
      </w:r>
      <w:r w:rsidR="00876D21">
        <w:rPr>
          <w:lang w:val="el-GR"/>
        </w:rPr>
        <w:t>-</w:t>
      </w:r>
      <w:r w:rsidRPr="00833C3E">
        <w:rPr>
          <w:lang w:val="el-GR"/>
        </w:rPr>
        <w:t xml:space="preserve"> Βοσνία </w:t>
      </w:r>
      <w:r w:rsidR="00876D21">
        <w:rPr>
          <w:lang w:val="el-GR"/>
        </w:rPr>
        <w:t>και</w:t>
      </w:r>
      <w:r w:rsidRPr="00833C3E">
        <w:rPr>
          <w:lang w:val="el-GR"/>
        </w:rPr>
        <w:t xml:space="preserve"> Ερζεγοβίνη.</w:t>
      </w:r>
    </w:p>
    <w:p w14:paraId="17275346" w14:textId="674B664D" w:rsidR="00833C3E" w:rsidRDefault="00833C3E" w:rsidP="00833C3E">
      <w:pPr>
        <w:rPr>
          <w:b/>
          <w:bCs/>
          <w:lang w:val="el-GR"/>
        </w:rPr>
      </w:pPr>
      <w:r w:rsidRPr="00833C3E">
        <w:rPr>
          <w:b/>
          <w:bCs/>
        </w:rPr>
        <w:t>bwin</w:t>
      </w:r>
      <w:r w:rsidRPr="00833C3E">
        <w:rPr>
          <w:b/>
          <w:bCs/>
          <w:lang w:val="el-GR"/>
        </w:rPr>
        <w:t xml:space="preserve">: </w:t>
      </w:r>
      <w:r w:rsidR="00876D21" w:rsidRPr="00876D21">
        <w:rPr>
          <w:b/>
          <w:bCs/>
          <w:lang w:val="el-GR"/>
        </w:rPr>
        <w:t xml:space="preserve">Καναδάς </w:t>
      </w:r>
      <w:r w:rsidR="00876D21">
        <w:rPr>
          <w:b/>
          <w:bCs/>
          <w:lang w:val="el-GR"/>
        </w:rPr>
        <w:t>-</w:t>
      </w:r>
      <w:r w:rsidR="00876D21" w:rsidRPr="00876D21">
        <w:rPr>
          <w:b/>
          <w:bCs/>
          <w:lang w:val="el-GR"/>
        </w:rPr>
        <w:t xml:space="preserve"> Βοσνία και Ερζεγοβίνη </w:t>
      </w:r>
      <w:r w:rsidRPr="00833C3E">
        <w:rPr>
          <w:b/>
          <w:bCs/>
          <w:lang w:val="el-GR"/>
        </w:rPr>
        <w:t>με Ενισχυμένες Αποδόσεις!</w:t>
      </w:r>
    </w:p>
    <w:p w14:paraId="13F11F24" w14:textId="6DFCF56F" w:rsidR="00A310A4" w:rsidRPr="00A310A4" w:rsidRDefault="00A310A4" w:rsidP="0024585C">
      <w:pPr>
        <w:rPr>
          <w:lang w:val="el-GR"/>
        </w:rPr>
      </w:pPr>
      <w:r>
        <w:rPr>
          <w:i/>
          <w:iCs/>
          <w:lang w:val="el-GR"/>
        </w:rPr>
        <w:t>Ψάχνει την πρώτη του νίκη</w:t>
      </w:r>
    </w:p>
    <w:p w14:paraId="1C4ACDEA" w14:textId="3CFD9F78" w:rsidR="0024585C" w:rsidRPr="00D22BC4" w:rsidRDefault="0024585C" w:rsidP="0024585C">
      <w:pPr>
        <w:rPr>
          <w:lang w:val="el-GR"/>
        </w:rPr>
      </w:pPr>
      <w:r>
        <w:rPr>
          <w:lang w:val="el-GR"/>
        </w:rPr>
        <w:t xml:space="preserve">Ο Καναδάς </w:t>
      </w:r>
      <w:r w:rsidR="00D22BC4">
        <w:rPr>
          <w:lang w:val="el-GR"/>
        </w:rPr>
        <w:t xml:space="preserve">ξεκινά </w:t>
      </w:r>
      <w:r>
        <w:rPr>
          <w:lang w:val="el-GR"/>
        </w:rPr>
        <w:t xml:space="preserve">την τρίτη του συμμετοχή σε Παγκόσμιο Κύπελλο, δεύτερη στη σειρά (1986 και 2022 οι προηγούμενες). Όμως ακόμα όχι μόνο δεν έχει πανηγυρίσει κάποια νίκη, αλλά δεν έχει πάρει καν βαθμό! Συγκεκριμένα μετρά έξι σερί ήττες, έχοντας σκοράρει δύο γκολ ( το ένα αυτογκόλ). Παράλληλα έχει παραβιαστεί η εστία </w:t>
      </w:r>
      <w:r w:rsidR="00D22BC4">
        <w:rPr>
          <w:lang w:val="el-GR"/>
        </w:rPr>
        <w:t>του</w:t>
      </w:r>
      <w:r>
        <w:rPr>
          <w:lang w:val="el-GR"/>
        </w:rPr>
        <w:t xml:space="preserve"> 12 φορές. </w:t>
      </w:r>
      <w:r w:rsidRPr="0024585C">
        <w:rPr>
          <w:lang w:val="el-GR"/>
        </w:rPr>
        <w:t xml:space="preserve">Μόνο το Ελ Σαλβαδόρ έχει δώσει τόσα παιχνίδια στη διοργάνωση χωρίς να καταφέρει νίκη. </w:t>
      </w:r>
      <w:r w:rsidR="008B72EC">
        <w:rPr>
          <w:lang w:val="el-GR"/>
        </w:rPr>
        <w:t>Ο Καναδάς μαζί με τις ΗΠΑ και το Μεξικό συνδιοργανώνουν την τελική φάση της διοργάνωσης. Οι</w:t>
      </w:r>
      <w:r w:rsidRPr="0024585C">
        <w:rPr>
          <w:lang w:val="el-GR"/>
        </w:rPr>
        <w:t xml:space="preserve"> διοργανώτριες χώρες του </w:t>
      </w:r>
      <w:r w:rsidR="00A310A4">
        <w:rPr>
          <w:lang w:val="el-GR"/>
        </w:rPr>
        <w:t>Παγκόσμιου</w:t>
      </w:r>
      <w:r w:rsidRPr="0024585C">
        <w:rPr>
          <w:lang w:val="el-GR"/>
        </w:rPr>
        <w:t xml:space="preserve"> έχουν προκριθεί στη φάση των </w:t>
      </w:r>
      <w:proofErr w:type="spellStart"/>
      <w:r w:rsidRPr="0024585C">
        <w:rPr>
          <w:lang w:val="el-GR"/>
        </w:rPr>
        <w:t>νοκ</w:t>
      </w:r>
      <w:proofErr w:type="spellEnd"/>
      <w:r w:rsidRPr="0024585C">
        <w:rPr>
          <w:lang w:val="el-GR"/>
        </w:rPr>
        <w:t xml:space="preserve"> άουτ στις 20 από τις προηγούμενες 22 διοργανώσεις. </w:t>
      </w:r>
      <w:r w:rsidR="008B72EC">
        <w:rPr>
          <w:lang w:val="el-GR"/>
        </w:rPr>
        <w:t xml:space="preserve">Μοναδικές εξαιρέσεις η Νότια Αφρική (2010) και Κατάρ (2022). </w:t>
      </w:r>
      <w:r w:rsidRPr="0024585C">
        <w:rPr>
          <w:lang w:val="el-GR"/>
        </w:rPr>
        <w:t xml:space="preserve"> Ο Καναδάς έχει χάσει μόλις ένα από τα τελευταία 28 παιχνίδια που έχει δώσει στο Τορόντο (18 νίκες, 9 ισοπαλίες)</w:t>
      </w:r>
      <w:r w:rsidR="008B72EC">
        <w:rPr>
          <w:lang w:val="el-GR"/>
        </w:rPr>
        <w:t>. Μ</w:t>
      </w:r>
      <w:r w:rsidRPr="0024585C">
        <w:rPr>
          <w:lang w:val="el-GR"/>
        </w:rPr>
        <w:t>οναδική ήττα να είναι το 3-2 από την Τζαμάικα τον Νοέμβριο του 2023.</w:t>
      </w:r>
      <w:r w:rsidR="00D22BC4">
        <w:rPr>
          <w:lang w:val="el-GR"/>
        </w:rPr>
        <w:t xml:space="preserve"> Στην </w:t>
      </w:r>
      <w:r w:rsidR="00D22BC4">
        <w:t>bwin</w:t>
      </w:r>
      <w:r w:rsidR="00D22BC4" w:rsidRPr="00D22BC4">
        <w:rPr>
          <w:lang w:val="el-GR"/>
        </w:rPr>
        <w:t xml:space="preserve"> </w:t>
      </w:r>
      <w:r w:rsidR="00D22BC4">
        <w:rPr>
          <w:lang w:val="el-GR"/>
        </w:rPr>
        <w:t xml:space="preserve">η Ενισχυμένη Απόδοση να σκοράρει πρώτος ο </w:t>
      </w:r>
      <w:proofErr w:type="spellStart"/>
      <w:r w:rsidR="00D22BC4">
        <w:rPr>
          <w:lang w:val="el-GR"/>
        </w:rPr>
        <w:t>Τζόναθαν</w:t>
      </w:r>
      <w:proofErr w:type="spellEnd"/>
      <w:r w:rsidR="00D22BC4">
        <w:rPr>
          <w:lang w:val="el-GR"/>
        </w:rPr>
        <w:t xml:space="preserve"> Ντέιβιντ, τιμάται στο 5.50.</w:t>
      </w:r>
    </w:p>
    <w:p w14:paraId="4284B263" w14:textId="3B8D95DB" w:rsidR="00833C3E" w:rsidRPr="00D22BC4" w:rsidRDefault="00833C3E" w:rsidP="00833C3E">
      <w:pPr>
        <w:rPr>
          <w:b/>
          <w:bCs/>
          <w:lang w:val="el-GR"/>
        </w:rPr>
      </w:pPr>
      <w:r w:rsidRPr="00833C3E">
        <w:rPr>
          <w:b/>
          <w:bCs/>
        </w:rPr>
        <w:t>bwin</w:t>
      </w:r>
      <w:r w:rsidRPr="00D22BC4">
        <w:rPr>
          <w:b/>
          <w:bCs/>
          <w:lang w:val="el-GR"/>
        </w:rPr>
        <w:t xml:space="preserve">: </w:t>
      </w:r>
      <w:r w:rsidR="00876D21" w:rsidRPr="00876D21">
        <w:rPr>
          <w:b/>
          <w:bCs/>
          <w:lang w:val="el-GR"/>
        </w:rPr>
        <w:t>Καναδάς</w:t>
      </w:r>
      <w:r w:rsidR="00876D21" w:rsidRPr="00D22BC4">
        <w:rPr>
          <w:b/>
          <w:bCs/>
          <w:lang w:val="el-GR"/>
        </w:rPr>
        <w:t xml:space="preserve"> - </w:t>
      </w:r>
      <w:r w:rsidR="00876D21" w:rsidRPr="00876D21">
        <w:rPr>
          <w:b/>
          <w:bCs/>
          <w:lang w:val="el-GR"/>
        </w:rPr>
        <w:t>Βοσνία</w:t>
      </w:r>
      <w:r w:rsidR="00876D21" w:rsidRPr="00D22BC4">
        <w:rPr>
          <w:b/>
          <w:bCs/>
          <w:lang w:val="el-GR"/>
        </w:rPr>
        <w:t xml:space="preserve"> </w:t>
      </w:r>
      <w:r w:rsidR="00876D21" w:rsidRPr="00876D21">
        <w:rPr>
          <w:b/>
          <w:bCs/>
          <w:lang w:val="el-GR"/>
        </w:rPr>
        <w:t>και</w:t>
      </w:r>
      <w:r w:rsidR="00876D21" w:rsidRPr="00D22BC4">
        <w:rPr>
          <w:b/>
          <w:bCs/>
          <w:lang w:val="el-GR"/>
        </w:rPr>
        <w:t xml:space="preserve"> </w:t>
      </w:r>
      <w:r w:rsidR="00876D21" w:rsidRPr="00876D21">
        <w:rPr>
          <w:b/>
          <w:bCs/>
          <w:lang w:val="el-GR"/>
        </w:rPr>
        <w:t>Ερζεγοβίνη</w:t>
      </w:r>
      <w:r w:rsidR="00876D21" w:rsidRPr="00D22BC4">
        <w:rPr>
          <w:b/>
          <w:bCs/>
          <w:lang w:val="el-GR"/>
        </w:rPr>
        <w:t xml:space="preserve"> </w:t>
      </w:r>
      <w:r w:rsidRPr="00833C3E">
        <w:rPr>
          <w:b/>
          <w:bCs/>
        </w:rPr>
        <w:t>Build</w:t>
      </w:r>
      <w:r w:rsidRPr="00D22BC4">
        <w:rPr>
          <w:b/>
          <w:bCs/>
          <w:lang w:val="el-GR"/>
        </w:rPr>
        <w:t xml:space="preserve"> </w:t>
      </w:r>
      <w:r w:rsidRPr="00833C3E">
        <w:rPr>
          <w:b/>
          <w:bCs/>
        </w:rPr>
        <w:t>A</w:t>
      </w:r>
      <w:r w:rsidRPr="00D22BC4">
        <w:rPr>
          <w:b/>
          <w:bCs/>
          <w:lang w:val="el-GR"/>
        </w:rPr>
        <w:t xml:space="preserve"> </w:t>
      </w:r>
      <w:r w:rsidRPr="00833C3E">
        <w:rPr>
          <w:b/>
          <w:bCs/>
        </w:rPr>
        <w:t>Bet</w:t>
      </w:r>
      <w:r w:rsidRPr="00D22BC4">
        <w:rPr>
          <w:b/>
          <w:bCs/>
          <w:lang w:val="el-GR"/>
        </w:rPr>
        <w:t>*</w:t>
      </w:r>
      <w:r w:rsidR="00876D21" w:rsidRPr="00D22BC4">
        <w:rPr>
          <w:b/>
          <w:bCs/>
          <w:lang w:val="el-GR"/>
        </w:rPr>
        <w:t xml:space="preserve"> </w:t>
      </w:r>
      <w:r w:rsidRPr="00833C3E">
        <w:rPr>
          <w:b/>
          <w:bCs/>
          <w:lang w:val="el-GR"/>
        </w:rPr>
        <w:t>στο</w:t>
      </w:r>
      <w:r w:rsidRPr="00D22BC4">
        <w:rPr>
          <w:b/>
          <w:bCs/>
          <w:lang w:val="el-GR"/>
        </w:rPr>
        <w:t xml:space="preserve"> </w:t>
      </w:r>
      <w:r w:rsidR="00876D21">
        <w:rPr>
          <w:b/>
          <w:bCs/>
        </w:rPr>
        <w:t>Live</w:t>
      </w:r>
      <w:r w:rsidRPr="00D22BC4">
        <w:rPr>
          <w:b/>
          <w:bCs/>
          <w:lang w:val="el-GR"/>
        </w:rPr>
        <w:t>!</w:t>
      </w:r>
    </w:p>
    <w:p w14:paraId="3E3B3428" w14:textId="13FD85F4" w:rsidR="00A310A4" w:rsidRDefault="00A310A4" w:rsidP="00833C3E">
      <w:pPr>
        <w:rPr>
          <w:lang w:val="el-GR"/>
        </w:rPr>
      </w:pPr>
      <w:r>
        <w:rPr>
          <w:i/>
          <w:iCs/>
          <w:lang w:val="el-GR"/>
        </w:rPr>
        <w:t>Για το βήμα παραπάνω</w:t>
      </w:r>
    </w:p>
    <w:p w14:paraId="59D26769" w14:textId="73037F29" w:rsidR="00A807CB" w:rsidRPr="00D22BC4" w:rsidRDefault="00A310A4" w:rsidP="00A310A4">
      <w:pPr>
        <w:rPr>
          <w:lang w:val="el-GR"/>
        </w:rPr>
      </w:pPr>
      <w:r>
        <w:rPr>
          <w:lang w:val="el-GR"/>
        </w:rPr>
        <w:t xml:space="preserve">Η Βοσνία και Ερζεγοβίνη επιστρέφει σε τελική φάση του Παγκόσμιου Κυπέλλου, μετά την παρθενική της στην Βραζιλία (2014). Τότε οι Βόσνιοι νίκησαν μία φορά, ενώ ηττήθηκαν ακόμα δύο. Γνώρισαν τον αποκλεισμό από τη φάση των ομίλων, αν και στο φινάλε επικράτησαν 3-1 του Ιράν. Μέσω της διαδικασίας των </w:t>
      </w:r>
      <w:r>
        <w:t>playoffs</w:t>
      </w:r>
      <w:r>
        <w:rPr>
          <w:lang w:val="el-GR"/>
        </w:rPr>
        <w:t xml:space="preserve"> προκρίθηκε η παρέα του </w:t>
      </w:r>
      <w:proofErr w:type="spellStart"/>
      <w:r>
        <w:rPr>
          <w:lang w:val="el-GR"/>
        </w:rPr>
        <w:t>Έντιν</w:t>
      </w:r>
      <w:proofErr w:type="spellEnd"/>
      <w:r>
        <w:rPr>
          <w:lang w:val="el-GR"/>
        </w:rPr>
        <w:t xml:space="preserve"> Τζέκο</w:t>
      </w:r>
      <w:r w:rsidRPr="00A310A4">
        <w:rPr>
          <w:lang w:val="el-GR"/>
        </w:rPr>
        <w:t>, αποκλείοντας την Ουαλία και την Ιταλία στα πέναλτι. Συνολικά, έχασε μόνο ένα από τα 10 παιχνίδια της στα προκριματικά του Παγκοσμίου Κυπέλλου 2026, εντός έδρας από την Αυστρία με 2-1. Παράλληλα, σκόραρε και στα 10 παιχνίδια της.</w:t>
      </w:r>
      <w:r w:rsidR="00A807CB">
        <w:rPr>
          <w:lang w:val="el-GR"/>
        </w:rPr>
        <w:t xml:space="preserve"> Πρώτος σκόρερ της Βοσνίας και Ερζεγοβίνης ο ηγέτης της </w:t>
      </w:r>
      <w:proofErr w:type="spellStart"/>
      <w:r w:rsidR="00A807CB">
        <w:rPr>
          <w:lang w:val="el-GR"/>
        </w:rPr>
        <w:t>Έντιν</w:t>
      </w:r>
      <w:proofErr w:type="spellEnd"/>
      <w:r w:rsidR="00A807CB">
        <w:rPr>
          <w:lang w:val="el-GR"/>
        </w:rPr>
        <w:t xml:space="preserve"> Τζέκο με έξι γκολ σε εννέα συμμετοχές. </w:t>
      </w:r>
      <w:r w:rsidR="00A807CB" w:rsidRPr="00A807CB">
        <w:rPr>
          <w:lang w:val="el-GR"/>
        </w:rPr>
        <w:t>Ο 40χρονος αγωνίστηκε και στα τρία παιχνίδια της μοναδικής προηγούμενης συμμετοχής της χώρας του το 2014, σκοράροντας στη νίκη 3-1 επί του Ιράν.</w:t>
      </w:r>
      <w:r w:rsidR="00D22BC4">
        <w:rPr>
          <w:lang w:val="el-GR"/>
        </w:rPr>
        <w:t xml:space="preserve"> Να σκοράρουν και οι δύο ομάδες και να σημειωθούν περισσότερα από 2,5 γκολ στο ματς, το βρίσκουμε στο 3.00 και σε Ενισχυμένη Απόδοση στην </w:t>
      </w:r>
      <w:r w:rsidR="00D22BC4">
        <w:t>bwin</w:t>
      </w:r>
      <w:r w:rsidR="00D22BC4">
        <w:rPr>
          <w:lang w:val="el-GR"/>
        </w:rPr>
        <w:t xml:space="preserve">. </w:t>
      </w:r>
    </w:p>
    <w:p w14:paraId="26EEEA5D" w14:textId="77777777" w:rsidR="00833C3E" w:rsidRPr="00833C3E" w:rsidRDefault="00833C3E" w:rsidP="00833C3E">
      <w:pPr>
        <w:rPr>
          <w:b/>
          <w:bCs/>
          <w:lang w:val="el-GR"/>
        </w:rPr>
      </w:pPr>
      <w:r w:rsidRPr="00833C3E">
        <w:rPr>
          <w:b/>
          <w:bCs/>
          <w:lang w:val="el-GR"/>
        </w:rPr>
        <w:t>*ΙΣΧΥΟΥΝ ΟΡΟΙ &amp; ΠΡΟΫΠΟΘΕΣΕΙΣ</w:t>
      </w:r>
    </w:p>
    <w:p w14:paraId="36A1B020" w14:textId="77777777" w:rsidR="00833C3E" w:rsidRPr="00833C3E" w:rsidRDefault="00833C3E" w:rsidP="00833C3E">
      <w:pPr>
        <w:rPr>
          <w:b/>
          <w:bCs/>
          <w:lang w:val="el-GR"/>
        </w:rPr>
      </w:pPr>
      <w:r w:rsidRPr="00833C3E">
        <w:rPr>
          <w:b/>
          <w:bCs/>
          <w:lang w:val="el-GR"/>
        </w:rPr>
        <w:t>ΟΙ ΑΠΟΔΟΣΕΙΣ ΕΝΔΕΧΕΤΑΙ ΝΑ ΥΠΟΚΕΙΝΤΑΙ ΣΕ ΑΛΛΑΓΕΣ</w:t>
      </w:r>
    </w:p>
    <w:p w14:paraId="73EE9A42" w14:textId="7A3BF4BF" w:rsidR="00833C3E" w:rsidRPr="00833C3E" w:rsidRDefault="00833C3E" w:rsidP="00833C3E">
      <w:pPr>
        <w:rPr>
          <w:b/>
          <w:bCs/>
          <w:lang w:val="el-GR"/>
        </w:rPr>
      </w:pPr>
      <w:r w:rsidRPr="00833C3E">
        <w:rPr>
          <w:b/>
          <w:bCs/>
          <w:lang w:val="el-GR"/>
        </w:rPr>
        <w:lastRenderedPageBreak/>
        <w:t xml:space="preserve">ΔΙΑΘΕΣΙΜΟ ΜΟΝΟ ΓΙΑ ΤΗΝ ΑΝΑΜΕΤΡΗΣΗ </w:t>
      </w:r>
      <w:r w:rsidR="00876D21">
        <w:rPr>
          <w:b/>
          <w:bCs/>
          <w:lang w:val="el-GR"/>
        </w:rPr>
        <w:t>ΚΑΝΑΔΑΣ – ΒΟΣΝΙΑ ΚΑΙ ΕΡΖΕΓΟΒΙΝΗ</w:t>
      </w:r>
      <w:r w:rsidRPr="00833C3E">
        <w:rPr>
          <w:b/>
          <w:bCs/>
          <w:lang w:val="el-GR"/>
        </w:rPr>
        <w:t>. ΙΣΧΥΕΙ ΜΟΝΟ ΓΙΑ ΤΗΝ ΑΓΟΡΑ «ΑΠΟΤΕΛΕΣΜΑ ΑΓΩΝΑ 1Χ2».</w:t>
      </w:r>
    </w:p>
    <w:p w14:paraId="4A1490D8" w14:textId="7DF6FD48" w:rsidR="002E57D5" w:rsidRPr="00833C3E" w:rsidRDefault="00833C3E" w:rsidP="00833C3E">
      <w:pPr>
        <w:rPr>
          <w:lang w:val="el-GR"/>
        </w:rPr>
      </w:pPr>
      <w:r w:rsidRPr="00833C3E">
        <w:rPr>
          <w:b/>
          <w:bCs/>
          <w:lang w:val="el-GR"/>
        </w:rPr>
        <w:t>21+ | ΑΡΜΟΔΙΟΣ ΡΥΘΜΙΣΤΗΣ ΕΕΕΠ | ΚΙΝΔΥΝΟΣ ΕΘΙΣΜΟΥ &amp; ΑΠΩΛΕΙΑΣ ΠΕΡΙΟΥΣΙΑΣ | ΕΟΠΑΕ – ΓΡΑΜΜΗ ΣΥΜΒΟΥΛΕΥΤΙΚΗΣ: 1114 | ΠΑΙΞΕ ΥΠΕΥΘΥΝΑ</w:t>
      </w:r>
    </w:p>
    <w:sectPr w:rsidR="002E57D5" w:rsidRPr="00833C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C3E"/>
    <w:rsid w:val="0024585C"/>
    <w:rsid w:val="00262AF7"/>
    <w:rsid w:val="002E57D5"/>
    <w:rsid w:val="00833C3E"/>
    <w:rsid w:val="00876D21"/>
    <w:rsid w:val="008B72EC"/>
    <w:rsid w:val="00A310A4"/>
    <w:rsid w:val="00A807CB"/>
    <w:rsid w:val="00BF323A"/>
    <w:rsid w:val="00D22BC4"/>
    <w:rsid w:val="00F17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BB72C"/>
  <w15:chartTrackingRefBased/>
  <w15:docId w15:val="{0D51367B-8C43-4EB9-999E-6E1AEB94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C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C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C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C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C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C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C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C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C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C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C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C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C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C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C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C3E"/>
    <w:rPr>
      <w:rFonts w:eastAsiaTheme="majorEastAsia" w:cstheme="majorBidi"/>
      <w:color w:val="272727" w:themeColor="text1" w:themeTint="D8"/>
    </w:rPr>
  </w:style>
  <w:style w:type="paragraph" w:styleId="Title">
    <w:name w:val="Title"/>
    <w:basedOn w:val="Normal"/>
    <w:next w:val="Normal"/>
    <w:link w:val="TitleChar"/>
    <w:uiPriority w:val="10"/>
    <w:qFormat/>
    <w:rsid w:val="00833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C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C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C3E"/>
    <w:pPr>
      <w:spacing w:before="160"/>
      <w:jc w:val="center"/>
    </w:pPr>
    <w:rPr>
      <w:i/>
      <w:iCs/>
      <w:color w:val="404040" w:themeColor="text1" w:themeTint="BF"/>
    </w:rPr>
  </w:style>
  <w:style w:type="character" w:customStyle="1" w:styleId="QuoteChar">
    <w:name w:val="Quote Char"/>
    <w:basedOn w:val="DefaultParagraphFont"/>
    <w:link w:val="Quote"/>
    <w:uiPriority w:val="29"/>
    <w:rsid w:val="00833C3E"/>
    <w:rPr>
      <w:i/>
      <w:iCs/>
      <w:color w:val="404040" w:themeColor="text1" w:themeTint="BF"/>
    </w:rPr>
  </w:style>
  <w:style w:type="paragraph" w:styleId="ListParagraph">
    <w:name w:val="List Paragraph"/>
    <w:basedOn w:val="Normal"/>
    <w:uiPriority w:val="34"/>
    <w:qFormat/>
    <w:rsid w:val="00833C3E"/>
    <w:pPr>
      <w:ind w:left="720"/>
      <w:contextualSpacing/>
    </w:pPr>
  </w:style>
  <w:style w:type="character" w:styleId="IntenseEmphasis">
    <w:name w:val="Intense Emphasis"/>
    <w:basedOn w:val="DefaultParagraphFont"/>
    <w:uiPriority w:val="21"/>
    <w:qFormat/>
    <w:rsid w:val="00833C3E"/>
    <w:rPr>
      <w:i/>
      <w:iCs/>
      <w:color w:val="0F4761" w:themeColor="accent1" w:themeShade="BF"/>
    </w:rPr>
  </w:style>
  <w:style w:type="paragraph" w:styleId="IntenseQuote">
    <w:name w:val="Intense Quote"/>
    <w:basedOn w:val="Normal"/>
    <w:next w:val="Normal"/>
    <w:link w:val="IntenseQuoteChar"/>
    <w:uiPriority w:val="30"/>
    <w:qFormat/>
    <w:rsid w:val="00833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C3E"/>
    <w:rPr>
      <w:i/>
      <w:iCs/>
      <w:color w:val="0F4761" w:themeColor="accent1" w:themeShade="BF"/>
    </w:rPr>
  </w:style>
  <w:style w:type="character" w:styleId="IntenseReference">
    <w:name w:val="Intense Reference"/>
    <w:basedOn w:val="DefaultParagraphFont"/>
    <w:uiPriority w:val="32"/>
    <w:qFormat/>
    <w:rsid w:val="00833C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Ballos</dc:creator>
  <cp:keywords/>
  <dc:description/>
  <cp:lastModifiedBy>Christos Ballos</cp:lastModifiedBy>
  <cp:revision>6</cp:revision>
  <dcterms:created xsi:type="dcterms:W3CDTF">2026-06-10T12:01:00Z</dcterms:created>
  <dcterms:modified xsi:type="dcterms:W3CDTF">2026-06-12T06:21:00Z</dcterms:modified>
</cp:coreProperties>
</file>